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221" w14:textId="5CA82946" w:rsidR="009304EC" w:rsidRPr="00E014CC" w:rsidRDefault="009304EC" w:rsidP="009304EC">
      <w:pPr>
        <w:pStyle w:val="NormalWeb"/>
        <w:spacing w:before="0" w:beforeAutospacing="0" w:after="0" w:afterAutospacing="0" w:line="276" w:lineRule="auto"/>
        <w:rPr>
          <w:rFonts w:asciiTheme="minorHAnsi" w:hAnsiTheme="minorHAnsi" w:cstheme="minorHAnsi"/>
          <w:sz w:val="28"/>
          <w:szCs w:val="28"/>
        </w:rPr>
      </w:pPr>
      <w:r w:rsidRPr="00E014CC">
        <w:rPr>
          <w:rFonts w:asciiTheme="minorHAnsi" w:hAnsiTheme="minorHAnsi" w:cstheme="minorHAnsi"/>
          <w:b/>
          <w:bCs/>
          <w:sz w:val="28"/>
          <w:szCs w:val="28"/>
        </w:rPr>
        <w:t>Role</w:t>
      </w:r>
      <w:r w:rsidRPr="00E014CC">
        <w:rPr>
          <w:rFonts w:asciiTheme="minorHAnsi" w:hAnsiTheme="minorHAnsi" w:cstheme="minorHAnsi"/>
          <w:sz w:val="28"/>
          <w:szCs w:val="28"/>
        </w:rPr>
        <w:t>: Site</w:t>
      </w:r>
      <w:r w:rsidR="00A71D04">
        <w:rPr>
          <w:rFonts w:asciiTheme="minorHAnsi" w:hAnsiTheme="minorHAnsi" w:cstheme="minorHAnsi"/>
          <w:sz w:val="28"/>
          <w:szCs w:val="28"/>
        </w:rPr>
        <w:t xml:space="preserve"> NCSA Safety Officer</w:t>
      </w:r>
    </w:p>
    <w:p w14:paraId="071087C6" w14:textId="77777777" w:rsidR="009304EC" w:rsidRPr="00E014CC" w:rsidRDefault="009304EC" w:rsidP="009304EC">
      <w:pPr>
        <w:pStyle w:val="NormalWeb"/>
        <w:spacing w:before="0" w:beforeAutospacing="0" w:after="0" w:afterAutospacing="0" w:line="276" w:lineRule="auto"/>
        <w:rPr>
          <w:rFonts w:asciiTheme="minorHAnsi" w:hAnsiTheme="minorHAnsi" w:cstheme="minorHAnsi"/>
          <w:sz w:val="28"/>
          <w:szCs w:val="28"/>
        </w:rPr>
      </w:pPr>
      <w:r w:rsidRPr="00E014CC">
        <w:rPr>
          <w:rFonts w:asciiTheme="minorHAnsi" w:hAnsiTheme="minorHAnsi" w:cstheme="minorHAnsi"/>
          <w:b/>
          <w:bCs/>
          <w:sz w:val="28"/>
          <w:szCs w:val="28"/>
        </w:rPr>
        <w:t>Location</w:t>
      </w:r>
      <w:r w:rsidRPr="00E014CC">
        <w:rPr>
          <w:rFonts w:asciiTheme="minorHAnsi" w:hAnsiTheme="minorHAnsi" w:cstheme="minorHAnsi"/>
          <w:sz w:val="28"/>
          <w:szCs w:val="28"/>
        </w:rPr>
        <w:t xml:space="preserve"> – Key Lake Mine</w:t>
      </w:r>
    </w:p>
    <w:p w14:paraId="20356D1B" w14:textId="77777777" w:rsidR="009304EC" w:rsidRPr="00E014CC" w:rsidRDefault="009304EC" w:rsidP="009304EC">
      <w:pPr>
        <w:pStyle w:val="NormalWeb"/>
        <w:spacing w:before="0" w:beforeAutospacing="0" w:after="0" w:afterAutospacing="0" w:line="276" w:lineRule="auto"/>
        <w:rPr>
          <w:rFonts w:asciiTheme="minorHAnsi" w:hAnsiTheme="minorHAnsi" w:cstheme="minorHAnsi"/>
          <w:sz w:val="28"/>
          <w:szCs w:val="28"/>
        </w:rPr>
      </w:pPr>
    </w:p>
    <w:p w14:paraId="3CA764CC" w14:textId="77777777" w:rsidR="009304EC" w:rsidRPr="00E014CC" w:rsidRDefault="009304EC" w:rsidP="009304EC">
      <w:pPr>
        <w:pStyle w:val="NormalWeb"/>
        <w:rPr>
          <w:rFonts w:asciiTheme="minorHAnsi" w:hAnsiTheme="minorHAnsi" w:cstheme="minorHAnsi"/>
        </w:rPr>
      </w:pPr>
      <w:proofErr w:type="spellStart"/>
      <w:r w:rsidRPr="00E014CC">
        <w:rPr>
          <w:rFonts w:asciiTheme="minorHAnsi" w:hAnsiTheme="minorHAnsi" w:cstheme="minorHAnsi"/>
        </w:rPr>
        <w:t>Pinehouse</w:t>
      </w:r>
      <w:proofErr w:type="spellEnd"/>
      <w:r w:rsidRPr="00E014CC">
        <w:rPr>
          <w:rFonts w:asciiTheme="minorHAnsi" w:hAnsiTheme="minorHAnsi" w:cstheme="minorHAnsi"/>
        </w:rPr>
        <w:t xml:space="preserve"> Business North (PBN Construction) is a northern Saskatchewan Aboriginal owned and operated company. PBN is hiring a </w:t>
      </w:r>
      <w:r w:rsidRPr="00E014CC">
        <w:rPr>
          <w:rStyle w:val="Strong"/>
          <w:rFonts w:asciiTheme="minorHAnsi" w:hAnsiTheme="minorHAnsi" w:cstheme="minorHAnsi"/>
        </w:rPr>
        <w:t xml:space="preserve">Site NCSO Officer </w:t>
      </w:r>
      <w:r w:rsidRPr="00E014CC">
        <w:rPr>
          <w:rFonts w:asciiTheme="minorHAnsi" w:hAnsiTheme="minorHAnsi" w:cstheme="minorHAnsi"/>
        </w:rPr>
        <w:t xml:space="preserve">for one of our Major Projects based out of Key Lake Mine, Saskatchewan. This position is a contract position until October 31, 2024 working a 2 week </w:t>
      </w:r>
      <w:proofErr w:type="gramStart"/>
      <w:r w:rsidRPr="00E014CC">
        <w:rPr>
          <w:rFonts w:asciiTheme="minorHAnsi" w:hAnsiTheme="minorHAnsi" w:cstheme="minorHAnsi"/>
        </w:rPr>
        <w:t>on ,</w:t>
      </w:r>
      <w:proofErr w:type="gramEnd"/>
      <w:r w:rsidRPr="00E014CC">
        <w:rPr>
          <w:rFonts w:asciiTheme="minorHAnsi" w:hAnsiTheme="minorHAnsi" w:cstheme="minorHAnsi"/>
        </w:rPr>
        <w:t xml:space="preserve"> 2 week off shift out of the Key Lake Mine Camp. Reporting to the HSE Manager and working with the Project Manager (PM), this person will be responsible for ensuring the project is compliant with the OH&amp;S standards. </w:t>
      </w:r>
    </w:p>
    <w:p w14:paraId="7CD2C497" w14:textId="77777777" w:rsidR="009304EC" w:rsidRPr="00E014CC" w:rsidRDefault="009304EC" w:rsidP="009304EC">
      <w:pPr>
        <w:pStyle w:val="NormalWeb"/>
        <w:rPr>
          <w:rFonts w:asciiTheme="minorHAnsi" w:hAnsiTheme="minorHAnsi" w:cstheme="minorHAnsi"/>
        </w:rPr>
      </w:pPr>
      <w:r w:rsidRPr="00E014CC">
        <w:rPr>
          <w:rStyle w:val="Strong"/>
          <w:rFonts w:asciiTheme="minorHAnsi" w:hAnsiTheme="minorHAnsi" w:cstheme="minorHAnsi"/>
        </w:rPr>
        <w:t>Scope/Project Details</w:t>
      </w:r>
    </w:p>
    <w:p w14:paraId="3CCCD6EE" w14:textId="77777777" w:rsidR="009304EC" w:rsidRPr="00E014CC" w:rsidRDefault="009304EC" w:rsidP="009304EC">
      <w:pPr>
        <w:pStyle w:val="NormalWeb"/>
        <w:rPr>
          <w:rFonts w:asciiTheme="minorHAnsi" w:hAnsiTheme="minorHAnsi" w:cstheme="minorHAnsi"/>
        </w:rPr>
      </w:pPr>
      <w:r w:rsidRPr="00E014CC">
        <w:rPr>
          <w:rFonts w:asciiTheme="minorHAnsi" w:hAnsiTheme="minorHAnsi" w:cstheme="minorHAnsi"/>
        </w:rPr>
        <w:t xml:space="preserve">- 2 week </w:t>
      </w:r>
      <w:proofErr w:type="gramStart"/>
      <w:r w:rsidRPr="00E014CC">
        <w:rPr>
          <w:rFonts w:asciiTheme="minorHAnsi" w:hAnsiTheme="minorHAnsi" w:cstheme="minorHAnsi"/>
        </w:rPr>
        <w:t>on ,</w:t>
      </w:r>
      <w:proofErr w:type="gramEnd"/>
      <w:r w:rsidRPr="00E014CC">
        <w:rPr>
          <w:rFonts w:asciiTheme="minorHAnsi" w:hAnsiTheme="minorHAnsi" w:cstheme="minorHAnsi"/>
        </w:rPr>
        <w:t xml:space="preserve"> 2 week off shift from May to October</w:t>
      </w:r>
    </w:p>
    <w:p w14:paraId="195E4EE4" w14:textId="43997D58" w:rsidR="009304EC" w:rsidRPr="00E014CC" w:rsidRDefault="009304EC" w:rsidP="009304EC">
      <w:pPr>
        <w:pStyle w:val="NormalWeb"/>
        <w:rPr>
          <w:rFonts w:asciiTheme="minorHAnsi" w:hAnsiTheme="minorHAnsi" w:cstheme="minorHAnsi"/>
        </w:rPr>
      </w:pPr>
      <w:r w:rsidRPr="00E014CC">
        <w:rPr>
          <w:rFonts w:asciiTheme="minorHAnsi" w:hAnsiTheme="minorHAnsi" w:cstheme="minorHAnsi"/>
        </w:rPr>
        <w:t>- Working away at Key Lake Mine, all flights will be arranged</w:t>
      </w:r>
      <w:r>
        <w:rPr>
          <w:rFonts w:asciiTheme="minorHAnsi" w:hAnsiTheme="minorHAnsi" w:cstheme="minorHAnsi"/>
        </w:rPr>
        <w:t xml:space="preserve"> and free to employee from Saskatoon or Prince Albert</w:t>
      </w:r>
      <w:r w:rsidRPr="00E014CC">
        <w:rPr>
          <w:rFonts w:asciiTheme="minorHAnsi" w:hAnsiTheme="minorHAnsi" w:cstheme="minorHAnsi"/>
        </w:rPr>
        <w:t>, Accommodations and Meals are supplied while away at site</w:t>
      </w:r>
    </w:p>
    <w:p w14:paraId="52053FEB" w14:textId="77777777" w:rsidR="009304EC" w:rsidRPr="00E014CC" w:rsidRDefault="009304EC" w:rsidP="009304EC">
      <w:pPr>
        <w:pStyle w:val="NormalWeb"/>
        <w:rPr>
          <w:rFonts w:asciiTheme="minorHAnsi" w:hAnsiTheme="minorHAnsi" w:cstheme="minorHAnsi"/>
        </w:rPr>
      </w:pPr>
      <w:r w:rsidRPr="00E014CC">
        <w:rPr>
          <w:rStyle w:val="Strong"/>
          <w:rFonts w:asciiTheme="minorHAnsi" w:hAnsiTheme="minorHAnsi" w:cstheme="minorHAnsi"/>
        </w:rPr>
        <w:t>Specifically, you will:</w:t>
      </w:r>
    </w:p>
    <w:p w14:paraId="2E71F1F7" w14:textId="5ABBD1EC"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Promote a culture of safety, ensure compliance with OH&amp;S standards through strong </w:t>
      </w:r>
      <w:proofErr w:type="gramStart"/>
      <w:r w:rsidRPr="00E014CC">
        <w:rPr>
          <w:rFonts w:asciiTheme="minorHAnsi" w:hAnsiTheme="minorHAnsi" w:cstheme="minorHAnsi"/>
        </w:rPr>
        <w:t>mentorship</w:t>
      </w:r>
      <w:proofErr w:type="gramEnd"/>
    </w:p>
    <w:p w14:paraId="645C512B" w14:textId="54C59101"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Implements and maintains PBN Construction’s Safety Management System including tracking pre-qualification data; maintaining inventory of hazardous products, first aid and personal protective equipment on site; and maintaining, </w:t>
      </w:r>
      <w:proofErr w:type="gramStart"/>
      <w:r w:rsidRPr="00E014CC">
        <w:rPr>
          <w:rFonts w:asciiTheme="minorHAnsi" w:hAnsiTheme="minorHAnsi" w:cstheme="minorHAnsi"/>
        </w:rPr>
        <w:t>recording</w:t>
      </w:r>
      <w:proofErr w:type="gramEnd"/>
      <w:r w:rsidRPr="00E014CC">
        <w:rPr>
          <w:rFonts w:asciiTheme="minorHAnsi" w:hAnsiTheme="minorHAnsi" w:cstheme="minorHAnsi"/>
        </w:rPr>
        <w:t xml:space="preserve"> and filing confidential information, metrics and spreadsheets in databases.</w:t>
      </w:r>
    </w:p>
    <w:p w14:paraId="44A2C08D" w14:textId="3A58B632"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Ensure communication with HSE Manager and PBN Management on safety matters at site is </w:t>
      </w:r>
      <w:proofErr w:type="gramStart"/>
      <w:r w:rsidRPr="00E014CC">
        <w:rPr>
          <w:rFonts w:asciiTheme="minorHAnsi" w:hAnsiTheme="minorHAnsi" w:cstheme="minorHAnsi"/>
        </w:rPr>
        <w:t>timely;</w:t>
      </w:r>
      <w:proofErr w:type="gramEnd"/>
      <w:r w:rsidRPr="00E014CC">
        <w:rPr>
          <w:rFonts w:asciiTheme="minorHAnsi" w:hAnsiTheme="minorHAnsi" w:cstheme="minorHAnsi"/>
        </w:rPr>
        <w:t xml:space="preserve"> </w:t>
      </w:r>
    </w:p>
    <w:p w14:paraId="32C1CA93" w14:textId="7852660A"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Conduct regular site, facility, and equipment inspections with the intention of identifying and correcting hazards to ensure compliance with health and safety policies and legislation.</w:t>
      </w:r>
    </w:p>
    <w:p w14:paraId="4F852BB7" w14:textId="0C219196" w:rsidR="009304EC" w:rsidRPr="00E014CC" w:rsidRDefault="009304EC" w:rsidP="009304EC">
      <w:pPr>
        <w:pStyle w:val="NormalWeb"/>
        <w:numPr>
          <w:ilvl w:val="0"/>
          <w:numId w:val="14"/>
        </w:numPr>
        <w:rPr>
          <w:rFonts w:asciiTheme="minorHAnsi" w:hAnsiTheme="minorHAnsi" w:cstheme="minorHAnsi"/>
        </w:rPr>
      </w:pPr>
      <w:proofErr w:type="gramStart"/>
      <w:r w:rsidRPr="00E014CC">
        <w:rPr>
          <w:rFonts w:asciiTheme="minorHAnsi" w:hAnsiTheme="minorHAnsi" w:cstheme="minorHAnsi"/>
        </w:rPr>
        <w:t>Provides assistance</w:t>
      </w:r>
      <w:proofErr w:type="gramEnd"/>
      <w:r w:rsidRPr="00E014CC">
        <w:rPr>
          <w:rFonts w:asciiTheme="minorHAnsi" w:hAnsiTheme="minorHAnsi" w:cstheme="minorHAnsi"/>
        </w:rPr>
        <w:t xml:space="preserve"> and acts as a resource to project site and management personnel in conducting and maintaining written records of the daily work-site health and safety inspections.</w:t>
      </w:r>
    </w:p>
    <w:p w14:paraId="42EADBCE" w14:textId="7EDAD605"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Monitor and investigate daily work practices to identify hazardous conditions/work </w:t>
      </w:r>
      <w:proofErr w:type="gramStart"/>
      <w:r w:rsidRPr="00E014CC">
        <w:rPr>
          <w:rFonts w:asciiTheme="minorHAnsi" w:hAnsiTheme="minorHAnsi" w:cstheme="minorHAnsi"/>
        </w:rPr>
        <w:t>procedures;</w:t>
      </w:r>
      <w:proofErr w:type="gramEnd"/>
    </w:p>
    <w:p w14:paraId="46FF3CE3" w14:textId="2C51764D"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Respond to emergency situations and provide support as required </w:t>
      </w:r>
      <w:proofErr w:type="gramStart"/>
      <w:r w:rsidRPr="00E014CC">
        <w:rPr>
          <w:rFonts w:asciiTheme="minorHAnsi" w:hAnsiTheme="minorHAnsi" w:cstheme="minorHAnsi"/>
        </w:rPr>
        <w:t>to</w:t>
      </w:r>
      <w:proofErr w:type="gramEnd"/>
      <w:r w:rsidRPr="00E014CC">
        <w:rPr>
          <w:rFonts w:asciiTheme="minorHAnsi" w:hAnsiTheme="minorHAnsi" w:cstheme="minorHAnsi"/>
        </w:rPr>
        <w:t xml:space="preserve"> operations.</w:t>
      </w:r>
    </w:p>
    <w:p w14:paraId="48CF9C24" w14:textId="4C3444CF"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Maintains positive and professional working relationships while interfacing and communicating with regulatory authorities, all levels of management, clients, contacts and visitors to promote </w:t>
      </w:r>
      <w:proofErr w:type="gramStart"/>
      <w:r w:rsidRPr="00E014CC">
        <w:rPr>
          <w:rFonts w:asciiTheme="minorHAnsi" w:hAnsiTheme="minorHAnsi" w:cstheme="minorHAnsi"/>
        </w:rPr>
        <w:t>safety</w:t>
      </w:r>
      <w:proofErr w:type="gramEnd"/>
    </w:p>
    <w:p w14:paraId="5FA5FC73" w14:textId="0C409511"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Investigate injuries, accidents and near misses while developing corrective actions in a timely manner with collaboration with Site Supervision, Project Manager and HSE Manager.</w:t>
      </w:r>
    </w:p>
    <w:p w14:paraId="7DD2ACC7" w14:textId="24A354D1"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Assist in Job Hazard Analysis (JHA), Field Level Risk Assessments (FLRA), and </w:t>
      </w:r>
      <w:proofErr w:type="gramStart"/>
      <w:r w:rsidRPr="00E014CC">
        <w:rPr>
          <w:rFonts w:asciiTheme="minorHAnsi" w:hAnsiTheme="minorHAnsi" w:cstheme="minorHAnsi"/>
        </w:rPr>
        <w:t>tool box</w:t>
      </w:r>
      <w:proofErr w:type="gramEnd"/>
      <w:r w:rsidRPr="00E014CC">
        <w:rPr>
          <w:rFonts w:asciiTheme="minorHAnsi" w:hAnsiTheme="minorHAnsi" w:cstheme="minorHAnsi"/>
        </w:rPr>
        <w:t xml:space="preserve"> meetings; </w:t>
      </w:r>
    </w:p>
    <w:p w14:paraId="163B48CE" w14:textId="28F98CC6"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Maintain files, records and reports including but not limited to training </w:t>
      </w:r>
      <w:proofErr w:type="gramStart"/>
      <w:r w:rsidRPr="00E014CC">
        <w:rPr>
          <w:rFonts w:asciiTheme="minorHAnsi" w:hAnsiTheme="minorHAnsi" w:cstheme="minorHAnsi"/>
        </w:rPr>
        <w:t>records;</w:t>
      </w:r>
      <w:proofErr w:type="gramEnd"/>
    </w:p>
    <w:p w14:paraId="7B64B9B5" w14:textId="089A6046"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Attend client sponsored meetings as </w:t>
      </w:r>
      <w:proofErr w:type="gramStart"/>
      <w:r w:rsidRPr="00E014CC">
        <w:rPr>
          <w:rFonts w:asciiTheme="minorHAnsi" w:hAnsiTheme="minorHAnsi" w:cstheme="minorHAnsi"/>
        </w:rPr>
        <w:t>requested;</w:t>
      </w:r>
      <w:proofErr w:type="gramEnd"/>
      <w:r w:rsidRPr="00E014CC">
        <w:rPr>
          <w:rFonts w:asciiTheme="minorHAnsi" w:hAnsiTheme="minorHAnsi" w:cstheme="minorHAnsi"/>
        </w:rPr>
        <w:t xml:space="preserve"> </w:t>
      </w:r>
    </w:p>
    <w:p w14:paraId="623561C4" w14:textId="256C16D4"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Provide orientation and training as directed by HSE Manager</w:t>
      </w:r>
    </w:p>
    <w:p w14:paraId="34F496B6" w14:textId="3EB47BBD"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Management of WCB claims and development of modified work agreements with the assistance of the HSE Manager as </w:t>
      </w:r>
      <w:proofErr w:type="gramStart"/>
      <w:r w:rsidRPr="00E014CC">
        <w:rPr>
          <w:rFonts w:asciiTheme="minorHAnsi" w:hAnsiTheme="minorHAnsi" w:cstheme="minorHAnsi"/>
        </w:rPr>
        <w:t>required;</w:t>
      </w:r>
      <w:proofErr w:type="gramEnd"/>
    </w:p>
    <w:p w14:paraId="26469D49" w14:textId="2CFBC865"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Other duties as assigned by the HSE Manager and Project Manager</w:t>
      </w:r>
    </w:p>
    <w:p w14:paraId="76EBD614" w14:textId="77777777" w:rsidR="009304EC" w:rsidRDefault="009304EC" w:rsidP="009304EC">
      <w:pPr>
        <w:pStyle w:val="NormalWeb"/>
        <w:ind w:left="360"/>
        <w:rPr>
          <w:rStyle w:val="Strong"/>
          <w:rFonts w:asciiTheme="minorHAnsi" w:hAnsiTheme="minorHAnsi" w:cstheme="minorHAnsi"/>
        </w:rPr>
      </w:pPr>
    </w:p>
    <w:p w14:paraId="7E0CB2D6" w14:textId="726A6684" w:rsidR="009304EC" w:rsidRPr="00E014CC" w:rsidRDefault="009304EC" w:rsidP="009304EC">
      <w:pPr>
        <w:pStyle w:val="NormalWeb"/>
        <w:ind w:left="360"/>
        <w:rPr>
          <w:rFonts w:asciiTheme="minorHAnsi" w:hAnsiTheme="minorHAnsi" w:cstheme="minorHAnsi"/>
        </w:rPr>
      </w:pPr>
      <w:r w:rsidRPr="00E014CC">
        <w:rPr>
          <w:rStyle w:val="Strong"/>
          <w:rFonts w:asciiTheme="minorHAnsi" w:hAnsiTheme="minorHAnsi" w:cstheme="minorHAnsi"/>
        </w:rPr>
        <w:t>Requirements</w:t>
      </w:r>
    </w:p>
    <w:p w14:paraId="4835BA39" w14:textId="52439026"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Sound knowledge of construction and safety practices acquired through progressive work experience;</w:t>
      </w:r>
    </w:p>
    <w:p w14:paraId="5035E78F" w14:textId="04FDEA42"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A minimum of 3 years industry </w:t>
      </w:r>
      <w:proofErr w:type="gramStart"/>
      <w:r w:rsidRPr="00E014CC">
        <w:rPr>
          <w:rFonts w:asciiTheme="minorHAnsi" w:hAnsiTheme="minorHAnsi" w:cstheme="minorHAnsi"/>
        </w:rPr>
        <w:t>experience;</w:t>
      </w:r>
      <w:proofErr w:type="gramEnd"/>
      <w:r w:rsidRPr="00E014CC">
        <w:rPr>
          <w:rFonts w:asciiTheme="minorHAnsi" w:hAnsiTheme="minorHAnsi" w:cstheme="minorHAnsi"/>
        </w:rPr>
        <w:t xml:space="preserve"> </w:t>
      </w:r>
    </w:p>
    <w:p w14:paraId="3F014466" w14:textId="1C10A166"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National Construction Safety Officer (or NCSO) Certificate from SCSA or HCSAS </w:t>
      </w:r>
    </w:p>
    <w:p w14:paraId="2EA9C2AA" w14:textId="450C7B1B"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Have a broad knowledge of Saskatchewan Occupational Health &amp; Safety Acts and Regulations, Industry </w:t>
      </w:r>
      <w:proofErr w:type="gramStart"/>
      <w:r w:rsidRPr="00E014CC">
        <w:rPr>
          <w:rFonts w:asciiTheme="minorHAnsi" w:hAnsiTheme="minorHAnsi" w:cstheme="minorHAnsi"/>
        </w:rPr>
        <w:t>Standards</w:t>
      </w:r>
      <w:proofErr w:type="gramEnd"/>
      <w:r w:rsidRPr="00E014CC">
        <w:rPr>
          <w:rFonts w:asciiTheme="minorHAnsi" w:hAnsiTheme="minorHAnsi" w:cstheme="minorHAnsi"/>
        </w:rPr>
        <w:t xml:space="preserve"> and the Mine Regulations.</w:t>
      </w:r>
    </w:p>
    <w:p w14:paraId="419DC3C8" w14:textId="5080AE7B"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Saskatchewan</w:t>
      </w:r>
      <w:r>
        <w:rPr>
          <w:rFonts w:asciiTheme="minorHAnsi" w:hAnsiTheme="minorHAnsi" w:cstheme="minorHAnsi"/>
        </w:rPr>
        <w:t xml:space="preserve"> </w:t>
      </w:r>
      <w:r w:rsidRPr="00E014CC">
        <w:rPr>
          <w:rFonts w:asciiTheme="minorHAnsi" w:hAnsiTheme="minorHAnsi" w:cstheme="minorHAnsi"/>
        </w:rPr>
        <w:t xml:space="preserve">OHC Level 1 and 2 </w:t>
      </w:r>
    </w:p>
    <w:p w14:paraId="5C6CA932" w14:textId="73B29034"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One of the following; Supervisor &amp; Safety</w:t>
      </w:r>
      <w:r>
        <w:rPr>
          <w:rFonts w:asciiTheme="minorHAnsi" w:hAnsiTheme="minorHAnsi" w:cstheme="minorHAnsi"/>
        </w:rPr>
        <w:t xml:space="preserve"> </w:t>
      </w:r>
      <w:proofErr w:type="spellStart"/>
      <w:r w:rsidRPr="00E014CC">
        <w:rPr>
          <w:rFonts w:asciiTheme="minorHAnsi" w:hAnsiTheme="minorHAnsi" w:cstheme="minorHAnsi"/>
        </w:rPr>
        <w:t>Worksafe</w:t>
      </w:r>
      <w:proofErr w:type="spellEnd"/>
      <w:r w:rsidRPr="00E014CC">
        <w:rPr>
          <w:rFonts w:asciiTheme="minorHAnsi" w:hAnsiTheme="minorHAnsi" w:cstheme="minorHAnsi"/>
        </w:rPr>
        <w:t xml:space="preserve"> </w:t>
      </w:r>
      <w:proofErr w:type="spellStart"/>
      <w:r w:rsidRPr="00E014CC">
        <w:rPr>
          <w:rFonts w:asciiTheme="minorHAnsi" w:hAnsiTheme="minorHAnsi" w:cstheme="minorHAnsi"/>
        </w:rPr>
        <w:t>Sask</w:t>
      </w:r>
      <w:proofErr w:type="spellEnd"/>
      <w:r w:rsidRPr="00E014CC">
        <w:rPr>
          <w:rFonts w:asciiTheme="minorHAnsi" w:hAnsiTheme="minorHAnsi" w:cstheme="minorHAnsi"/>
        </w:rPr>
        <w:t xml:space="preserve">, Safety Excellence </w:t>
      </w:r>
      <w:proofErr w:type="gramStart"/>
      <w:r w:rsidRPr="00E014CC">
        <w:rPr>
          <w:rFonts w:asciiTheme="minorHAnsi" w:hAnsiTheme="minorHAnsi" w:cstheme="minorHAnsi"/>
        </w:rPr>
        <w:t>Leadership(</w:t>
      </w:r>
      <w:proofErr w:type="gramEnd"/>
      <w:r w:rsidRPr="00E014CC">
        <w:rPr>
          <w:rFonts w:asciiTheme="minorHAnsi" w:hAnsiTheme="minorHAnsi" w:cstheme="minorHAnsi"/>
        </w:rPr>
        <w:t xml:space="preserve">SLE)-HCSA or Leadership for Safety Excellence (LSE) - SCSA </w:t>
      </w:r>
    </w:p>
    <w:p w14:paraId="4FA3BF53" w14:textId="3EB86F84" w:rsidR="009304EC" w:rsidRPr="00E014CC" w:rsidRDefault="009304EC" w:rsidP="009304EC">
      <w:pPr>
        <w:pStyle w:val="NormalWeb"/>
        <w:numPr>
          <w:ilvl w:val="0"/>
          <w:numId w:val="14"/>
        </w:numPr>
        <w:rPr>
          <w:rFonts w:asciiTheme="minorHAnsi" w:hAnsiTheme="minorHAnsi" w:cstheme="minorHAnsi"/>
        </w:rPr>
      </w:pPr>
      <w:r w:rsidRPr="00E014CC">
        <w:rPr>
          <w:rFonts w:asciiTheme="minorHAnsi" w:hAnsiTheme="minorHAnsi" w:cstheme="minorHAnsi"/>
        </w:rPr>
        <w:t xml:space="preserve">Standard First Aid/CPR C - AED </w:t>
      </w:r>
      <w:proofErr w:type="gramStart"/>
      <w:r w:rsidRPr="00E014CC">
        <w:rPr>
          <w:rFonts w:asciiTheme="minorHAnsi" w:hAnsiTheme="minorHAnsi" w:cstheme="minorHAnsi"/>
        </w:rPr>
        <w:t>Certificate;</w:t>
      </w:r>
      <w:proofErr w:type="gramEnd"/>
      <w:r w:rsidRPr="00E014CC">
        <w:rPr>
          <w:rFonts w:asciiTheme="minorHAnsi" w:hAnsiTheme="minorHAnsi" w:cstheme="minorHAnsi"/>
        </w:rPr>
        <w:t xml:space="preserve"> </w:t>
      </w:r>
    </w:p>
    <w:p w14:paraId="57EFBD06" w14:textId="77777777" w:rsidR="009304EC" w:rsidRPr="00E014CC" w:rsidRDefault="009304EC" w:rsidP="009304EC">
      <w:pPr>
        <w:rPr>
          <w:rFonts w:cstheme="minorHAnsi"/>
        </w:rPr>
      </w:pPr>
    </w:p>
    <w:p w14:paraId="52A0EA85" w14:textId="77777777" w:rsidR="00DA16A6" w:rsidRPr="009304EC" w:rsidRDefault="00DA16A6" w:rsidP="009304EC"/>
    <w:sectPr w:rsidR="00DA16A6" w:rsidRPr="009304E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2E91" w14:textId="77777777" w:rsidR="004E5CB6" w:rsidRDefault="004E5CB6" w:rsidP="008D4E2D">
      <w:pPr>
        <w:spacing w:after="0" w:line="240" w:lineRule="auto"/>
      </w:pPr>
      <w:r>
        <w:separator/>
      </w:r>
    </w:p>
  </w:endnote>
  <w:endnote w:type="continuationSeparator" w:id="0">
    <w:p w14:paraId="3A579169" w14:textId="77777777" w:rsidR="004E5CB6" w:rsidRDefault="004E5CB6" w:rsidP="008D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3AE5" w14:textId="77777777" w:rsidR="00EB65D5" w:rsidRDefault="00EB65D5">
    <w:pPr>
      <w:pStyle w:val="Footer"/>
      <w:jc w:val="center"/>
    </w:pPr>
  </w:p>
  <w:p w14:paraId="4476232E" w14:textId="77777777" w:rsidR="000711D4" w:rsidRDefault="0007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41B2" w14:textId="77777777" w:rsidR="004E5CB6" w:rsidRDefault="004E5CB6" w:rsidP="008D4E2D">
      <w:pPr>
        <w:spacing w:after="0" w:line="240" w:lineRule="auto"/>
      </w:pPr>
      <w:r>
        <w:separator/>
      </w:r>
    </w:p>
  </w:footnote>
  <w:footnote w:type="continuationSeparator" w:id="0">
    <w:p w14:paraId="55B9E6BC" w14:textId="77777777" w:rsidR="004E5CB6" w:rsidRDefault="004E5CB6" w:rsidP="008D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EDAC" w14:textId="0B320850" w:rsidR="000711D4" w:rsidRDefault="00127CCD" w:rsidP="008D4E2D">
    <w:pPr>
      <w:pStyle w:val="Header"/>
      <w:jc w:val="center"/>
    </w:pPr>
    <w:r>
      <w:rPr>
        <w:noProof/>
      </w:rPr>
      <w:drawing>
        <wp:inline distT="0" distB="0" distL="0" distR="0" wp14:anchorId="19758AD5" wp14:editId="6AEE817D">
          <wp:extent cx="700644" cy="694057"/>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2261" cy="705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5C0"/>
    <w:multiLevelType w:val="multilevel"/>
    <w:tmpl w:val="359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91EEF"/>
    <w:multiLevelType w:val="multilevel"/>
    <w:tmpl w:val="C7D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E472A"/>
    <w:multiLevelType w:val="hybridMultilevel"/>
    <w:tmpl w:val="B74A177C"/>
    <w:lvl w:ilvl="0" w:tplc="32F657AC">
      <w:start w:val="3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4600"/>
    <w:multiLevelType w:val="hybridMultilevel"/>
    <w:tmpl w:val="610A4F34"/>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D7546D2"/>
    <w:multiLevelType w:val="hybridMultilevel"/>
    <w:tmpl w:val="CE7C27B2"/>
    <w:lvl w:ilvl="0" w:tplc="8600336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1D7418"/>
    <w:multiLevelType w:val="multilevel"/>
    <w:tmpl w:val="1B3E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D190F"/>
    <w:multiLevelType w:val="hybridMultilevel"/>
    <w:tmpl w:val="38C8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E047C"/>
    <w:multiLevelType w:val="hybridMultilevel"/>
    <w:tmpl w:val="667882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3C2BF0"/>
    <w:multiLevelType w:val="hybridMultilevel"/>
    <w:tmpl w:val="DA8A673E"/>
    <w:lvl w:ilvl="0" w:tplc="6C90532A">
      <w:start w:val="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86384"/>
    <w:multiLevelType w:val="multilevel"/>
    <w:tmpl w:val="29E6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C0042"/>
    <w:multiLevelType w:val="hybridMultilevel"/>
    <w:tmpl w:val="8878F800"/>
    <w:lvl w:ilvl="0" w:tplc="C1567652">
      <w:numFmt w:val="bullet"/>
      <w:lvlText w:val="·"/>
      <w:lvlJc w:val="left"/>
      <w:pPr>
        <w:ind w:left="915" w:hanging="5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428DD"/>
    <w:multiLevelType w:val="multilevel"/>
    <w:tmpl w:val="CFC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F58D4"/>
    <w:multiLevelType w:val="multilevel"/>
    <w:tmpl w:val="F150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A31592"/>
    <w:multiLevelType w:val="hybridMultilevel"/>
    <w:tmpl w:val="766EE82A"/>
    <w:lvl w:ilvl="0" w:tplc="59963142">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96CFFC">
      <w:start w:val="1"/>
      <w:numFmt w:val="bullet"/>
      <w:lvlText w:val="o"/>
      <w:lvlJc w:val="left"/>
      <w:pPr>
        <w:ind w:left="14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8D687262">
      <w:start w:val="1"/>
      <w:numFmt w:val="bullet"/>
      <w:lvlText w:val="▪"/>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A1FCAD3A">
      <w:start w:val="1"/>
      <w:numFmt w:val="bullet"/>
      <w:lvlText w:val="•"/>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26003F16">
      <w:start w:val="1"/>
      <w:numFmt w:val="bullet"/>
      <w:lvlText w:val="o"/>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8E5C0274">
      <w:start w:val="1"/>
      <w:numFmt w:val="bullet"/>
      <w:lvlText w:val="▪"/>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58645DF8">
      <w:start w:val="1"/>
      <w:numFmt w:val="bullet"/>
      <w:lvlText w:val="•"/>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4D425C5E">
      <w:start w:val="1"/>
      <w:numFmt w:val="bullet"/>
      <w:lvlText w:val="o"/>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14DED436">
      <w:start w:val="1"/>
      <w:numFmt w:val="bullet"/>
      <w:lvlText w:val="▪"/>
      <w:lvlJc w:val="left"/>
      <w:pPr>
        <w:ind w:left="64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7A8B0AD5"/>
    <w:multiLevelType w:val="multilevel"/>
    <w:tmpl w:val="8C262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332418">
    <w:abstractNumId w:val="14"/>
  </w:num>
  <w:num w:numId="2" w16cid:durableId="1701280841">
    <w:abstractNumId w:val="5"/>
  </w:num>
  <w:num w:numId="3" w16cid:durableId="280306856">
    <w:abstractNumId w:val="0"/>
  </w:num>
  <w:num w:numId="4" w16cid:durableId="250045895">
    <w:abstractNumId w:val="12"/>
  </w:num>
  <w:num w:numId="5" w16cid:durableId="850685566">
    <w:abstractNumId w:val="7"/>
  </w:num>
  <w:num w:numId="6" w16cid:durableId="1115446373">
    <w:abstractNumId w:val="1"/>
  </w:num>
  <w:num w:numId="7" w16cid:durableId="674456135">
    <w:abstractNumId w:val="9"/>
  </w:num>
  <w:num w:numId="8" w16cid:durableId="94518265">
    <w:abstractNumId w:val="11"/>
  </w:num>
  <w:num w:numId="9" w16cid:durableId="913079878">
    <w:abstractNumId w:val="3"/>
  </w:num>
  <w:num w:numId="10" w16cid:durableId="67651537">
    <w:abstractNumId w:val="4"/>
  </w:num>
  <w:num w:numId="11" w16cid:durableId="1633558945">
    <w:abstractNumId w:val="13"/>
  </w:num>
  <w:num w:numId="12" w16cid:durableId="1332756494">
    <w:abstractNumId w:val="2"/>
  </w:num>
  <w:num w:numId="13" w16cid:durableId="2016837394">
    <w:abstractNumId w:val="8"/>
  </w:num>
  <w:num w:numId="14" w16cid:durableId="139738380">
    <w:abstractNumId w:val="6"/>
  </w:num>
  <w:num w:numId="15" w16cid:durableId="1499425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26"/>
    <w:rsid w:val="00065BF2"/>
    <w:rsid w:val="000711D4"/>
    <w:rsid w:val="00073946"/>
    <w:rsid w:val="0008229F"/>
    <w:rsid w:val="0008246B"/>
    <w:rsid w:val="000A38A0"/>
    <w:rsid w:val="000B25F9"/>
    <w:rsid w:val="000B3C4E"/>
    <w:rsid w:val="000D006F"/>
    <w:rsid w:val="001109B3"/>
    <w:rsid w:val="00122F0A"/>
    <w:rsid w:val="00127CCD"/>
    <w:rsid w:val="00132F0D"/>
    <w:rsid w:val="00197623"/>
    <w:rsid w:val="001D3EC4"/>
    <w:rsid w:val="001D65D8"/>
    <w:rsid w:val="001D7FA2"/>
    <w:rsid w:val="001E095C"/>
    <w:rsid w:val="001E79ED"/>
    <w:rsid w:val="001F5F8E"/>
    <w:rsid w:val="002131EF"/>
    <w:rsid w:val="00244DEA"/>
    <w:rsid w:val="00292CE5"/>
    <w:rsid w:val="002C42C7"/>
    <w:rsid w:val="002E259F"/>
    <w:rsid w:val="002F7C96"/>
    <w:rsid w:val="00310FFB"/>
    <w:rsid w:val="0034443F"/>
    <w:rsid w:val="0035329D"/>
    <w:rsid w:val="00360C52"/>
    <w:rsid w:val="00372CEB"/>
    <w:rsid w:val="003B25A5"/>
    <w:rsid w:val="003D7064"/>
    <w:rsid w:val="00492789"/>
    <w:rsid w:val="004A0AC9"/>
    <w:rsid w:val="004E5CB6"/>
    <w:rsid w:val="004E78DD"/>
    <w:rsid w:val="0051083E"/>
    <w:rsid w:val="005252E0"/>
    <w:rsid w:val="0055407B"/>
    <w:rsid w:val="00556386"/>
    <w:rsid w:val="005621F3"/>
    <w:rsid w:val="00586502"/>
    <w:rsid w:val="005A22AB"/>
    <w:rsid w:val="005E1901"/>
    <w:rsid w:val="005F1E92"/>
    <w:rsid w:val="005F4925"/>
    <w:rsid w:val="00616D52"/>
    <w:rsid w:val="00636F32"/>
    <w:rsid w:val="006465CA"/>
    <w:rsid w:val="00685FAF"/>
    <w:rsid w:val="006935C1"/>
    <w:rsid w:val="00694E70"/>
    <w:rsid w:val="006A008E"/>
    <w:rsid w:val="006A6674"/>
    <w:rsid w:val="006C37CB"/>
    <w:rsid w:val="006D3683"/>
    <w:rsid w:val="006D7C8C"/>
    <w:rsid w:val="006E36B2"/>
    <w:rsid w:val="00711CB0"/>
    <w:rsid w:val="00733BFA"/>
    <w:rsid w:val="00753653"/>
    <w:rsid w:val="00761A6D"/>
    <w:rsid w:val="00776CA5"/>
    <w:rsid w:val="00784E69"/>
    <w:rsid w:val="0079039F"/>
    <w:rsid w:val="007A3E44"/>
    <w:rsid w:val="007B7AF1"/>
    <w:rsid w:val="007C6C85"/>
    <w:rsid w:val="007F2042"/>
    <w:rsid w:val="00805ABA"/>
    <w:rsid w:val="00835219"/>
    <w:rsid w:val="00852852"/>
    <w:rsid w:val="008530DE"/>
    <w:rsid w:val="00855AA2"/>
    <w:rsid w:val="0085639E"/>
    <w:rsid w:val="00884A00"/>
    <w:rsid w:val="008952E4"/>
    <w:rsid w:val="008A1856"/>
    <w:rsid w:val="008C02E3"/>
    <w:rsid w:val="008C697B"/>
    <w:rsid w:val="008D1566"/>
    <w:rsid w:val="008D4E2D"/>
    <w:rsid w:val="00925232"/>
    <w:rsid w:val="00927E81"/>
    <w:rsid w:val="009304EC"/>
    <w:rsid w:val="00942D7D"/>
    <w:rsid w:val="00945D3E"/>
    <w:rsid w:val="00961ED9"/>
    <w:rsid w:val="00971653"/>
    <w:rsid w:val="00972F17"/>
    <w:rsid w:val="009808C4"/>
    <w:rsid w:val="0098413B"/>
    <w:rsid w:val="00993BCB"/>
    <w:rsid w:val="009A3E97"/>
    <w:rsid w:val="009C3A82"/>
    <w:rsid w:val="009D7EC3"/>
    <w:rsid w:val="009F2A9B"/>
    <w:rsid w:val="009F3C1F"/>
    <w:rsid w:val="00A11F2C"/>
    <w:rsid w:val="00A17634"/>
    <w:rsid w:val="00A50727"/>
    <w:rsid w:val="00A50948"/>
    <w:rsid w:val="00A6618E"/>
    <w:rsid w:val="00A708DA"/>
    <w:rsid w:val="00A71125"/>
    <w:rsid w:val="00A71D04"/>
    <w:rsid w:val="00A81FB1"/>
    <w:rsid w:val="00A866EF"/>
    <w:rsid w:val="00AA1372"/>
    <w:rsid w:val="00AA6A8A"/>
    <w:rsid w:val="00AB6436"/>
    <w:rsid w:val="00AC6B2D"/>
    <w:rsid w:val="00AD508A"/>
    <w:rsid w:val="00AE6788"/>
    <w:rsid w:val="00AF4E64"/>
    <w:rsid w:val="00B1006D"/>
    <w:rsid w:val="00B30A09"/>
    <w:rsid w:val="00B45B0D"/>
    <w:rsid w:val="00B8129C"/>
    <w:rsid w:val="00B947B7"/>
    <w:rsid w:val="00BA78E6"/>
    <w:rsid w:val="00BB0F19"/>
    <w:rsid w:val="00BC0D1F"/>
    <w:rsid w:val="00BE018C"/>
    <w:rsid w:val="00BF5D46"/>
    <w:rsid w:val="00C16DC3"/>
    <w:rsid w:val="00C26E81"/>
    <w:rsid w:val="00C32F5F"/>
    <w:rsid w:val="00C459C2"/>
    <w:rsid w:val="00C55EE5"/>
    <w:rsid w:val="00C57601"/>
    <w:rsid w:val="00C9506A"/>
    <w:rsid w:val="00CD5A85"/>
    <w:rsid w:val="00CF0FCA"/>
    <w:rsid w:val="00CF2AED"/>
    <w:rsid w:val="00D13506"/>
    <w:rsid w:val="00D14696"/>
    <w:rsid w:val="00D1685C"/>
    <w:rsid w:val="00D36D26"/>
    <w:rsid w:val="00D40B5A"/>
    <w:rsid w:val="00D4229C"/>
    <w:rsid w:val="00D74C85"/>
    <w:rsid w:val="00D96D45"/>
    <w:rsid w:val="00DA017F"/>
    <w:rsid w:val="00DA16A6"/>
    <w:rsid w:val="00DA3749"/>
    <w:rsid w:val="00DE4262"/>
    <w:rsid w:val="00E21488"/>
    <w:rsid w:val="00E27A9A"/>
    <w:rsid w:val="00E3063E"/>
    <w:rsid w:val="00E92114"/>
    <w:rsid w:val="00EB65D5"/>
    <w:rsid w:val="00EB7627"/>
    <w:rsid w:val="00EF1E9D"/>
    <w:rsid w:val="00F05768"/>
    <w:rsid w:val="00F21C7E"/>
    <w:rsid w:val="00F262EA"/>
    <w:rsid w:val="00F66068"/>
    <w:rsid w:val="00F678A7"/>
    <w:rsid w:val="00F82167"/>
    <w:rsid w:val="00F87A4A"/>
    <w:rsid w:val="00FC3CA7"/>
    <w:rsid w:val="00FC598A"/>
    <w:rsid w:val="00FC5FB3"/>
    <w:rsid w:val="00FD07FC"/>
    <w:rsid w:val="00FE6E27"/>
    <w:rsid w:val="00FF3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852C"/>
  <w15:chartTrackingRefBased/>
  <w15:docId w15:val="{6B6B3555-2AC1-4B2F-9D5B-B5494E5F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065BF2"/>
    <w:pPr>
      <w:spacing w:after="0" w:line="240" w:lineRule="auto"/>
      <w:ind w:left="720"/>
    </w:pPr>
    <w:rPr>
      <w:rFonts w:ascii="Times New Roman" w:eastAsia="Times New Roman" w:hAnsi="Times New Roman" w:cs="Times New Roman"/>
      <w:sz w:val="24"/>
      <w:szCs w:val="24"/>
    </w:rPr>
  </w:style>
  <w:style w:type="character" w:customStyle="1" w:styleId="NormalIndentChar">
    <w:name w:val="Normal Indent Char"/>
    <w:link w:val="NormalIndent"/>
    <w:rsid w:val="00065BF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4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2D"/>
  </w:style>
  <w:style w:type="paragraph" w:styleId="Footer">
    <w:name w:val="footer"/>
    <w:basedOn w:val="Normal"/>
    <w:link w:val="FooterChar"/>
    <w:uiPriority w:val="99"/>
    <w:unhideWhenUsed/>
    <w:rsid w:val="008D4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2D"/>
  </w:style>
  <w:style w:type="character" w:styleId="Hyperlink">
    <w:name w:val="Hyperlink"/>
    <w:basedOn w:val="DefaultParagraphFont"/>
    <w:uiPriority w:val="99"/>
    <w:unhideWhenUsed/>
    <w:rsid w:val="00BA78E6"/>
    <w:rPr>
      <w:color w:val="0563C1" w:themeColor="hyperlink"/>
      <w:u w:val="single"/>
    </w:rPr>
  </w:style>
  <w:style w:type="paragraph" w:styleId="NoSpacing">
    <w:name w:val="No Spacing"/>
    <w:uiPriority w:val="1"/>
    <w:qFormat/>
    <w:rsid w:val="008A1856"/>
    <w:pPr>
      <w:spacing w:after="0" w:line="240" w:lineRule="auto"/>
    </w:pPr>
    <w:rPr>
      <w:rFonts w:eastAsiaTheme="minorEastAsia"/>
      <w:lang w:eastAsia="en-CA"/>
    </w:rPr>
  </w:style>
  <w:style w:type="character" w:styleId="CommentReference">
    <w:name w:val="annotation reference"/>
    <w:basedOn w:val="DefaultParagraphFont"/>
    <w:uiPriority w:val="99"/>
    <w:semiHidden/>
    <w:unhideWhenUsed/>
    <w:rsid w:val="00360C52"/>
    <w:rPr>
      <w:sz w:val="16"/>
      <w:szCs w:val="16"/>
    </w:rPr>
  </w:style>
  <w:style w:type="paragraph" w:styleId="CommentText">
    <w:name w:val="annotation text"/>
    <w:basedOn w:val="Normal"/>
    <w:link w:val="CommentTextChar"/>
    <w:uiPriority w:val="99"/>
    <w:semiHidden/>
    <w:unhideWhenUsed/>
    <w:rsid w:val="00360C52"/>
    <w:pPr>
      <w:spacing w:line="240" w:lineRule="auto"/>
    </w:pPr>
    <w:rPr>
      <w:sz w:val="20"/>
      <w:szCs w:val="20"/>
    </w:rPr>
  </w:style>
  <w:style w:type="character" w:customStyle="1" w:styleId="CommentTextChar">
    <w:name w:val="Comment Text Char"/>
    <w:basedOn w:val="DefaultParagraphFont"/>
    <w:link w:val="CommentText"/>
    <w:uiPriority w:val="99"/>
    <w:semiHidden/>
    <w:rsid w:val="00360C52"/>
    <w:rPr>
      <w:sz w:val="20"/>
      <w:szCs w:val="20"/>
    </w:rPr>
  </w:style>
  <w:style w:type="paragraph" w:styleId="CommentSubject">
    <w:name w:val="annotation subject"/>
    <w:basedOn w:val="CommentText"/>
    <w:next w:val="CommentText"/>
    <w:link w:val="CommentSubjectChar"/>
    <w:uiPriority w:val="99"/>
    <w:semiHidden/>
    <w:unhideWhenUsed/>
    <w:rsid w:val="00360C52"/>
    <w:rPr>
      <w:b/>
      <w:bCs/>
    </w:rPr>
  </w:style>
  <w:style w:type="character" w:customStyle="1" w:styleId="CommentSubjectChar">
    <w:name w:val="Comment Subject Char"/>
    <w:basedOn w:val="CommentTextChar"/>
    <w:link w:val="CommentSubject"/>
    <w:uiPriority w:val="99"/>
    <w:semiHidden/>
    <w:rsid w:val="00360C52"/>
    <w:rPr>
      <w:b/>
      <w:bCs/>
      <w:sz w:val="20"/>
      <w:szCs w:val="20"/>
    </w:rPr>
  </w:style>
  <w:style w:type="paragraph" w:styleId="BalloonText">
    <w:name w:val="Balloon Text"/>
    <w:basedOn w:val="Normal"/>
    <w:link w:val="BalloonTextChar"/>
    <w:uiPriority w:val="99"/>
    <w:semiHidden/>
    <w:unhideWhenUsed/>
    <w:rsid w:val="00360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C52"/>
    <w:rPr>
      <w:rFonts w:ascii="Segoe UI" w:hAnsi="Segoe UI" w:cs="Segoe UI"/>
      <w:sz w:val="18"/>
      <w:szCs w:val="18"/>
    </w:rPr>
  </w:style>
  <w:style w:type="paragraph" w:styleId="ListParagraph">
    <w:name w:val="List Paragraph"/>
    <w:basedOn w:val="Normal"/>
    <w:uiPriority w:val="34"/>
    <w:qFormat/>
    <w:rsid w:val="00D14696"/>
    <w:pPr>
      <w:ind w:left="720"/>
      <w:contextualSpacing/>
    </w:pPr>
  </w:style>
  <w:style w:type="paragraph" w:styleId="Revision">
    <w:name w:val="Revision"/>
    <w:hidden/>
    <w:uiPriority w:val="99"/>
    <w:semiHidden/>
    <w:rsid w:val="00197623"/>
    <w:pPr>
      <w:spacing w:after="0" w:line="240" w:lineRule="auto"/>
    </w:pPr>
  </w:style>
  <w:style w:type="character" w:styleId="UnresolvedMention">
    <w:name w:val="Unresolved Mention"/>
    <w:basedOn w:val="DefaultParagraphFont"/>
    <w:uiPriority w:val="99"/>
    <w:semiHidden/>
    <w:unhideWhenUsed/>
    <w:rsid w:val="00197623"/>
    <w:rPr>
      <w:color w:val="605E5C"/>
      <w:shd w:val="clear" w:color="auto" w:fill="E1DFDD"/>
    </w:rPr>
  </w:style>
  <w:style w:type="paragraph" w:styleId="NormalWeb">
    <w:name w:val="Normal (Web)"/>
    <w:basedOn w:val="Normal"/>
    <w:uiPriority w:val="99"/>
    <w:semiHidden/>
    <w:unhideWhenUsed/>
    <w:rsid w:val="00DA16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1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60381">
      <w:bodyDiv w:val="1"/>
      <w:marLeft w:val="0"/>
      <w:marRight w:val="0"/>
      <w:marTop w:val="0"/>
      <w:marBottom w:val="0"/>
      <w:divBdr>
        <w:top w:val="none" w:sz="0" w:space="0" w:color="auto"/>
        <w:left w:val="none" w:sz="0" w:space="0" w:color="auto"/>
        <w:bottom w:val="none" w:sz="0" w:space="0" w:color="auto"/>
        <w:right w:val="none" w:sz="0" w:space="0" w:color="auto"/>
      </w:divBdr>
      <w:divsChild>
        <w:div w:id="1671714443">
          <w:marLeft w:val="0"/>
          <w:marRight w:val="0"/>
          <w:marTop w:val="0"/>
          <w:marBottom w:val="0"/>
          <w:divBdr>
            <w:top w:val="none" w:sz="0" w:space="0" w:color="auto"/>
            <w:left w:val="none" w:sz="0" w:space="0" w:color="auto"/>
            <w:bottom w:val="none" w:sz="0" w:space="0" w:color="auto"/>
            <w:right w:val="none" w:sz="0" w:space="0" w:color="auto"/>
          </w:divBdr>
          <w:divsChild>
            <w:div w:id="898977400">
              <w:marLeft w:val="0"/>
              <w:marRight w:val="0"/>
              <w:marTop w:val="0"/>
              <w:marBottom w:val="0"/>
              <w:divBdr>
                <w:top w:val="none" w:sz="0" w:space="0" w:color="auto"/>
                <w:left w:val="none" w:sz="0" w:space="0" w:color="auto"/>
                <w:bottom w:val="none" w:sz="0" w:space="0" w:color="auto"/>
                <w:right w:val="none" w:sz="0" w:space="0" w:color="auto"/>
              </w:divBdr>
              <w:divsChild>
                <w:div w:id="1295134181">
                  <w:marLeft w:val="0"/>
                  <w:marRight w:val="0"/>
                  <w:marTop w:val="0"/>
                  <w:marBottom w:val="0"/>
                  <w:divBdr>
                    <w:top w:val="none" w:sz="0" w:space="0" w:color="auto"/>
                    <w:left w:val="none" w:sz="0" w:space="0" w:color="auto"/>
                    <w:bottom w:val="none" w:sz="0" w:space="0" w:color="auto"/>
                    <w:right w:val="none" w:sz="0" w:space="0" w:color="auto"/>
                  </w:divBdr>
                  <w:divsChild>
                    <w:div w:id="973222259">
                      <w:marLeft w:val="0"/>
                      <w:marRight w:val="0"/>
                      <w:marTop w:val="0"/>
                      <w:marBottom w:val="0"/>
                      <w:divBdr>
                        <w:top w:val="none" w:sz="0" w:space="0" w:color="auto"/>
                        <w:left w:val="none" w:sz="0" w:space="0" w:color="auto"/>
                        <w:bottom w:val="none" w:sz="0" w:space="0" w:color="auto"/>
                        <w:right w:val="none" w:sz="0" w:space="0" w:color="auto"/>
                      </w:divBdr>
                      <w:divsChild>
                        <w:div w:id="1222518264">
                          <w:marLeft w:val="0"/>
                          <w:marRight w:val="0"/>
                          <w:marTop w:val="0"/>
                          <w:marBottom w:val="0"/>
                          <w:divBdr>
                            <w:top w:val="none" w:sz="0" w:space="0" w:color="auto"/>
                            <w:left w:val="none" w:sz="0" w:space="0" w:color="auto"/>
                            <w:bottom w:val="none" w:sz="0" w:space="0" w:color="auto"/>
                            <w:right w:val="none" w:sz="0" w:space="0" w:color="auto"/>
                          </w:divBdr>
                          <w:divsChild>
                            <w:div w:id="1764299202">
                              <w:marLeft w:val="0"/>
                              <w:marRight w:val="0"/>
                              <w:marTop w:val="0"/>
                              <w:marBottom w:val="0"/>
                              <w:divBdr>
                                <w:top w:val="none" w:sz="0" w:space="0" w:color="auto"/>
                                <w:left w:val="none" w:sz="0" w:space="0" w:color="auto"/>
                                <w:bottom w:val="none" w:sz="0" w:space="0" w:color="auto"/>
                                <w:right w:val="none" w:sz="0" w:space="0" w:color="auto"/>
                              </w:divBdr>
                              <w:divsChild>
                                <w:div w:id="1331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11339">
      <w:bodyDiv w:val="1"/>
      <w:marLeft w:val="0"/>
      <w:marRight w:val="0"/>
      <w:marTop w:val="0"/>
      <w:marBottom w:val="0"/>
      <w:divBdr>
        <w:top w:val="none" w:sz="0" w:space="0" w:color="auto"/>
        <w:left w:val="none" w:sz="0" w:space="0" w:color="auto"/>
        <w:bottom w:val="none" w:sz="0" w:space="0" w:color="auto"/>
        <w:right w:val="none" w:sz="0" w:space="0" w:color="auto"/>
      </w:divBdr>
      <w:divsChild>
        <w:div w:id="1526138492">
          <w:marLeft w:val="0"/>
          <w:marRight w:val="0"/>
          <w:marTop w:val="0"/>
          <w:marBottom w:val="0"/>
          <w:divBdr>
            <w:top w:val="none" w:sz="0" w:space="0" w:color="auto"/>
            <w:left w:val="none" w:sz="0" w:space="0" w:color="auto"/>
            <w:bottom w:val="none" w:sz="0" w:space="0" w:color="auto"/>
            <w:right w:val="none" w:sz="0" w:space="0" w:color="auto"/>
          </w:divBdr>
          <w:divsChild>
            <w:div w:id="1406877793">
              <w:marLeft w:val="0"/>
              <w:marRight w:val="0"/>
              <w:marTop w:val="0"/>
              <w:marBottom w:val="0"/>
              <w:divBdr>
                <w:top w:val="none" w:sz="0" w:space="0" w:color="auto"/>
                <w:left w:val="none" w:sz="0" w:space="0" w:color="auto"/>
                <w:bottom w:val="none" w:sz="0" w:space="0" w:color="auto"/>
                <w:right w:val="none" w:sz="0" w:space="0" w:color="auto"/>
              </w:divBdr>
              <w:divsChild>
                <w:div w:id="524827247">
                  <w:marLeft w:val="0"/>
                  <w:marRight w:val="0"/>
                  <w:marTop w:val="0"/>
                  <w:marBottom w:val="0"/>
                  <w:divBdr>
                    <w:top w:val="none" w:sz="0" w:space="0" w:color="auto"/>
                    <w:left w:val="none" w:sz="0" w:space="0" w:color="auto"/>
                    <w:bottom w:val="none" w:sz="0" w:space="0" w:color="auto"/>
                    <w:right w:val="none" w:sz="0" w:space="0" w:color="auto"/>
                  </w:divBdr>
                  <w:divsChild>
                    <w:div w:id="495464143">
                      <w:marLeft w:val="0"/>
                      <w:marRight w:val="0"/>
                      <w:marTop w:val="0"/>
                      <w:marBottom w:val="0"/>
                      <w:divBdr>
                        <w:top w:val="none" w:sz="0" w:space="0" w:color="auto"/>
                        <w:left w:val="none" w:sz="0" w:space="0" w:color="auto"/>
                        <w:bottom w:val="none" w:sz="0" w:space="0" w:color="auto"/>
                        <w:right w:val="none" w:sz="0" w:space="0" w:color="auto"/>
                      </w:divBdr>
                      <w:divsChild>
                        <w:div w:id="2071922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347828">
      <w:bodyDiv w:val="1"/>
      <w:marLeft w:val="0"/>
      <w:marRight w:val="0"/>
      <w:marTop w:val="0"/>
      <w:marBottom w:val="0"/>
      <w:divBdr>
        <w:top w:val="none" w:sz="0" w:space="0" w:color="auto"/>
        <w:left w:val="none" w:sz="0" w:space="0" w:color="auto"/>
        <w:bottom w:val="none" w:sz="0" w:space="0" w:color="auto"/>
        <w:right w:val="none" w:sz="0" w:space="0" w:color="auto"/>
      </w:divBdr>
    </w:div>
    <w:div w:id="1770391600">
      <w:bodyDiv w:val="1"/>
      <w:marLeft w:val="0"/>
      <w:marRight w:val="0"/>
      <w:marTop w:val="0"/>
      <w:marBottom w:val="0"/>
      <w:divBdr>
        <w:top w:val="none" w:sz="0" w:space="0" w:color="auto"/>
        <w:left w:val="none" w:sz="0" w:space="0" w:color="auto"/>
        <w:bottom w:val="none" w:sz="0" w:space="0" w:color="auto"/>
        <w:right w:val="none" w:sz="0" w:space="0" w:color="auto"/>
      </w:divBdr>
      <w:divsChild>
        <w:div w:id="356778747">
          <w:marLeft w:val="0"/>
          <w:marRight w:val="0"/>
          <w:marTop w:val="0"/>
          <w:marBottom w:val="0"/>
          <w:divBdr>
            <w:top w:val="none" w:sz="0" w:space="0" w:color="auto"/>
            <w:left w:val="none" w:sz="0" w:space="0" w:color="auto"/>
            <w:bottom w:val="none" w:sz="0" w:space="0" w:color="auto"/>
            <w:right w:val="none" w:sz="0" w:space="0" w:color="auto"/>
          </w:divBdr>
          <w:divsChild>
            <w:div w:id="128713615">
              <w:marLeft w:val="0"/>
              <w:marRight w:val="0"/>
              <w:marTop w:val="0"/>
              <w:marBottom w:val="0"/>
              <w:divBdr>
                <w:top w:val="none" w:sz="0" w:space="0" w:color="auto"/>
                <w:left w:val="none" w:sz="0" w:space="0" w:color="auto"/>
                <w:bottom w:val="none" w:sz="0" w:space="0" w:color="auto"/>
                <w:right w:val="none" w:sz="0" w:space="0" w:color="auto"/>
              </w:divBdr>
              <w:divsChild>
                <w:div w:id="115026593">
                  <w:marLeft w:val="0"/>
                  <w:marRight w:val="0"/>
                  <w:marTop w:val="0"/>
                  <w:marBottom w:val="0"/>
                  <w:divBdr>
                    <w:top w:val="none" w:sz="0" w:space="0" w:color="auto"/>
                    <w:left w:val="none" w:sz="0" w:space="0" w:color="auto"/>
                    <w:bottom w:val="none" w:sz="0" w:space="0" w:color="auto"/>
                    <w:right w:val="none" w:sz="0" w:space="0" w:color="auto"/>
                  </w:divBdr>
                  <w:divsChild>
                    <w:div w:id="139080281">
                      <w:marLeft w:val="0"/>
                      <w:marRight w:val="0"/>
                      <w:marTop w:val="0"/>
                      <w:marBottom w:val="0"/>
                      <w:divBdr>
                        <w:top w:val="none" w:sz="0" w:space="0" w:color="auto"/>
                        <w:left w:val="none" w:sz="0" w:space="0" w:color="auto"/>
                        <w:bottom w:val="none" w:sz="0" w:space="0" w:color="auto"/>
                        <w:right w:val="none" w:sz="0" w:space="0" w:color="auto"/>
                      </w:divBdr>
                      <w:divsChild>
                        <w:div w:id="1036924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3BF8E6502824479B6DC8CF5AB29A77" ma:contentTypeVersion="18" ma:contentTypeDescription="Create a new document." ma:contentTypeScope="" ma:versionID="a3f26a7854f802de1f24ab320900f757">
  <xsd:schema xmlns:xsd="http://www.w3.org/2001/XMLSchema" xmlns:xs="http://www.w3.org/2001/XMLSchema" xmlns:p="http://schemas.microsoft.com/office/2006/metadata/properties" xmlns:ns2="6e1e2759-2c50-4323-9aee-4b835aac9465" xmlns:ns3="8a3dceca-4c76-47c8-b36a-5db6650345d0" targetNamespace="http://schemas.microsoft.com/office/2006/metadata/properties" ma:root="true" ma:fieldsID="ccfcedb031f80693d11eb85d2d431237" ns2:_="" ns3:_="">
    <xsd:import namespace="6e1e2759-2c50-4323-9aee-4b835aac9465"/>
    <xsd:import namespace="8a3dceca-4c76-47c8-b36a-5db6650345d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e2759-2c50-4323-9aee-4b835aac94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ab74c24-58e9-425e-9d80-06fd81114ea2}" ma:internalName="TaxCatchAll" ma:showField="CatchAllData" ma:web="6e1e2759-2c50-4323-9aee-4b835aac94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dceca-4c76-47c8-b36a-5db6650345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ac312ed-a9ed-4d76-a57f-d98ce34aae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e1e2759-2c50-4323-9aee-4b835aac9465">Q5A4CKYY4CQP-718033139-147975</_dlc_DocId>
    <_dlc_DocIdUrl xmlns="6e1e2759-2c50-4323-9aee-4b835aac9465">
      <Url>https://pinehousebn.sharepoint.com/sites/Administration/_layouts/15/DocIdRedir.aspx?ID=Q5A4CKYY4CQP-718033139-147975</Url>
      <Description>Q5A4CKYY4CQP-718033139-147975</Description>
    </_dlc_DocIdUrl>
    <TaxCatchAll xmlns="6e1e2759-2c50-4323-9aee-4b835aac9465" xsi:nil="true"/>
    <lcf76f155ced4ddcb4097134ff3c332f xmlns="8a3dceca-4c76-47c8-b36a-5db6650345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82ECD-CA4D-41A3-B637-7C8417A83ED6}">
  <ds:schemaRefs>
    <ds:schemaRef ds:uri="http://schemas.openxmlformats.org/officeDocument/2006/bibliography"/>
  </ds:schemaRefs>
</ds:datastoreItem>
</file>

<file path=customXml/itemProps2.xml><?xml version="1.0" encoding="utf-8"?>
<ds:datastoreItem xmlns:ds="http://schemas.openxmlformats.org/officeDocument/2006/customXml" ds:itemID="{DD4DC666-000E-40EE-B9CB-741439502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e2759-2c50-4323-9aee-4b835aac9465"/>
    <ds:schemaRef ds:uri="8a3dceca-4c76-47c8-b36a-5db665034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10FC7-B828-43EA-8787-733B695063FF}">
  <ds:schemaRefs>
    <ds:schemaRef ds:uri="http://schemas.microsoft.com/sharepoint/events"/>
  </ds:schemaRefs>
</ds:datastoreItem>
</file>

<file path=customXml/itemProps4.xml><?xml version="1.0" encoding="utf-8"?>
<ds:datastoreItem xmlns:ds="http://schemas.openxmlformats.org/officeDocument/2006/customXml" ds:itemID="{10DF5279-CAC5-4019-BE93-8B6D4A8457AC}">
  <ds:schemaRefs>
    <ds:schemaRef ds:uri="http://schemas.microsoft.com/sharepoint/v3/contenttype/forms"/>
  </ds:schemaRefs>
</ds:datastoreItem>
</file>

<file path=customXml/itemProps5.xml><?xml version="1.0" encoding="utf-8"?>
<ds:datastoreItem xmlns:ds="http://schemas.openxmlformats.org/officeDocument/2006/customXml" ds:itemID="{A168CA66-246F-4C58-A0EB-6C3815B99537}">
  <ds:schemaRefs>
    <ds:schemaRef ds:uri="http://schemas.microsoft.com/office/2006/metadata/properties"/>
    <ds:schemaRef ds:uri="http://schemas.microsoft.com/office/infopath/2007/PartnerControls"/>
    <ds:schemaRef ds:uri="6e1e2759-2c50-4323-9aee-4b835aac9465"/>
    <ds:schemaRef ds:uri="8a3dceca-4c76-47c8-b36a-5db6650345d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Pullen</dc:creator>
  <cp:keywords/>
  <dc:description/>
  <cp:lastModifiedBy>Amber Neuberger</cp:lastModifiedBy>
  <cp:revision>3</cp:revision>
  <cp:lastPrinted>2017-05-19T20:57:00Z</cp:lastPrinted>
  <dcterms:created xsi:type="dcterms:W3CDTF">2024-04-01T19:20:00Z</dcterms:created>
  <dcterms:modified xsi:type="dcterms:W3CDTF">2024-04-01T19:20:00Z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0x010100F33BF8E6502824479B6DC8CF5AB29A77</vt:lpwstr>
  </property>
  <property fmtid="{D5CDD505-2E9C-101B-9397-08002B2CF9AE}" pid="3" name="Order">
    <vt:r8>6837000</vt:r8>
  </property>
  <property fmtid="{D5CDD505-2E9C-101B-9397-08002B2CF9AE}" pid="4" name="_dlc_DocIdItemGuid">
    <vt:lpwstr>a7710667-9624-4c52-83ab-cbf727532da0</vt:lpwstr>
  </property>
  <property fmtid="{D5CDD505-2E9C-101B-9397-08002B2CF9AE}" pid="5" name="MediaServiceImageTags">
    <vt:lpwstr/>
  </property>
</Properties>
</file>